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81" w:rsidRDefault="007B21B0">
      <w:pPr>
        <w:tabs>
          <w:tab w:val="left" w:pos="6480"/>
        </w:tabs>
        <w:rPr>
          <w:rFonts w:cs="Arial"/>
          <w:bCs/>
        </w:rPr>
      </w:pPr>
      <w:r>
        <w:rPr>
          <w:noProof/>
        </w:rPr>
        <w:drawing>
          <wp:anchor distT="0" distB="0" distL="114300" distR="114300" simplePos="0" relativeHeight="251657728" behindDoc="1" locked="0" layoutInCell="1" allowOverlap="1">
            <wp:simplePos x="0" y="0"/>
            <wp:positionH relativeFrom="column">
              <wp:posOffset>4886325</wp:posOffset>
            </wp:positionH>
            <wp:positionV relativeFrom="paragraph">
              <wp:posOffset>-346710</wp:posOffset>
            </wp:positionV>
            <wp:extent cx="1951355" cy="832485"/>
            <wp:effectExtent l="0" t="0" r="0" b="5715"/>
            <wp:wrapTight wrapText="bothSides">
              <wp:wrapPolygon edited="0">
                <wp:start x="0" y="0"/>
                <wp:lineTo x="0" y="21254"/>
                <wp:lineTo x="21298" y="21254"/>
                <wp:lineTo x="21298" y="0"/>
                <wp:lineTo x="0" y="0"/>
              </wp:wrapPolygon>
            </wp:wrapTight>
            <wp:docPr id="2" name="Picture 2" descr="Brooklyn_Coop_Approve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oklyn_Coop_Approved_Logo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1355" cy="832485"/>
                    </a:xfrm>
                    <a:prstGeom prst="rect">
                      <a:avLst/>
                    </a:prstGeom>
                    <a:noFill/>
                  </pic:spPr>
                </pic:pic>
              </a:graphicData>
            </a:graphic>
            <wp14:sizeRelH relativeFrom="page">
              <wp14:pctWidth>0</wp14:pctWidth>
            </wp14:sizeRelH>
            <wp14:sizeRelV relativeFrom="page">
              <wp14:pctHeight>0</wp14:pctHeight>
            </wp14:sizeRelV>
          </wp:anchor>
        </w:drawing>
      </w:r>
      <w:r w:rsidR="008111E3">
        <w:rPr>
          <w:rFonts w:cs="Arial"/>
          <w:b/>
        </w:rPr>
        <w:t xml:space="preserve">POSITION TITLE:  </w:t>
      </w:r>
      <w:r>
        <w:rPr>
          <w:rFonts w:cs="Arial"/>
        </w:rPr>
        <w:t xml:space="preserve">Part </w:t>
      </w:r>
      <w:r w:rsidRPr="007B21B0">
        <w:rPr>
          <w:rFonts w:cs="Arial"/>
        </w:rPr>
        <w:t>Time</w:t>
      </w:r>
      <w:r>
        <w:rPr>
          <w:rFonts w:cs="Arial"/>
        </w:rPr>
        <w:t xml:space="preserve"> </w:t>
      </w:r>
      <w:r w:rsidR="007253CE">
        <w:rPr>
          <w:rFonts w:cs="Arial"/>
          <w:bCs/>
        </w:rPr>
        <w:t>Teller/Member Service Representative</w:t>
      </w:r>
    </w:p>
    <w:p w:rsidR="00647781" w:rsidRDefault="00647781" w:rsidP="00647781">
      <w:pPr>
        <w:rPr>
          <w:rFonts w:cs="Arial"/>
          <w:b/>
        </w:rPr>
      </w:pPr>
      <w:r>
        <w:rPr>
          <w:rFonts w:cs="Arial"/>
          <w:b/>
        </w:rPr>
        <w:t xml:space="preserve">FLSA: </w:t>
      </w:r>
      <w:r>
        <w:rPr>
          <w:rFonts w:cs="Arial"/>
        </w:rPr>
        <w:t>non-e</w:t>
      </w:r>
      <w:r w:rsidRPr="00647781">
        <w:rPr>
          <w:rFonts w:cs="Arial"/>
        </w:rPr>
        <w:t>xempt</w:t>
      </w:r>
    </w:p>
    <w:p w:rsidR="008111E3" w:rsidRDefault="008111E3">
      <w:pPr>
        <w:tabs>
          <w:tab w:val="left" w:pos="6480"/>
        </w:tabs>
        <w:rPr>
          <w:rFonts w:cs="Arial"/>
          <w:b/>
        </w:rPr>
      </w:pPr>
    </w:p>
    <w:p w:rsidR="007253CE" w:rsidRPr="007253CE" w:rsidRDefault="007253CE" w:rsidP="007253CE">
      <w:pPr>
        <w:pStyle w:val="Header"/>
        <w:tabs>
          <w:tab w:val="left" w:pos="6480"/>
        </w:tabs>
        <w:jc w:val="both"/>
        <w:rPr>
          <w:b/>
          <w:bCs/>
        </w:rPr>
      </w:pPr>
      <w:r>
        <w:rPr>
          <w:b/>
          <w:bCs/>
        </w:rPr>
        <w:t>ORGANIZATION DESCRIPTION</w:t>
      </w:r>
    </w:p>
    <w:p w:rsidR="007253CE" w:rsidRPr="007253CE" w:rsidRDefault="007253CE" w:rsidP="007253CE">
      <w:pPr>
        <w:pStyle w:val="Header"/>
        <w:tabs>
          <w:tab w:val="left" w:pos="6480"/>
        </w:tabs>
        <w:jc w:val="both"/>
        <w:rPr>
          <w:bCs/>
        </w:rPr>
      </w:pPr>
      <w:r w:rsidRPr="007253CE">
        <w:rPr>
          <w:bCs/>
        </w:rPr>
        <w:t xml:space="preserve">Brooklyn Cooperative Federal Credit Union is a not-for-profit, member-owned financial institution with </w:t>
      </w:r>
      <w:r>
        <w:rPr>
          <w:bCs/>
        </w:rPr>
        <w:t>about</w:t>
      </w:r>
      <w:r w:rsidRPr="007253CE">
        <w:rPr>
          <w:bCs/>
        </w:rPr>
        <w:t xml:space="preserve"> </w:t>
      </w:r>
      <w:r>
        <w:rPr>
          <w:bCs/>
        </w:rPr>
        <w:t>6</w:t>
      </w:r>
      <w:r w:rsidRPr="007253CE">
        <w:rPr>
          <w:bCs/>
        </w:rPr>
        <w:t>,000 members and over $1</w:t>
      </w:r>
      <w:r>
        <w:rPr>
          <w:bCs/>
        </w:rPr>
        <w:t>8</w:t>
      </w:r>
      <w:r w:rsidRPr="007253CE">
        <w:rPr>
          <w:bCs/>
        </w:rPr>
        <w:t xml:space="preserve"> million in assets.  We serve two neighborhoods, </w:t>
      </w:r>
      <w:proofErr w:type="spellStart"/>
      <w:r w:rsidRPr="007253CE">
        <w:rPr>
          <w:bCs/>
        </w:rPr>
        <w:t>Bushwick</w:t>
      </w:r>
      <w:proofErr w:type="spellEnd"/>
      <w:r w:rsidRPr="007253CE">
        <w:rPr>
          <w:bCs/>
        </w:rPr>
        <w:t xml:space="preserve"> and Bedford Stuyvesant, each among the most under-banked neighborhoods in New York City.   The credit union provides fair and affordable financial services, including saving, checking, and ATM accounts, and consumer, </w:t>
      </w:r>
      <w:r>
        <w:rPr>
          <w:bCs/>
        </w:rPr>
        <w:t>business</w:t>
      </w:r>
      <w:r w:rsidRPr="007253CE">
        <w:rPr>
          <w:bCs/>
        </w:rPr>
        <w:t xml:space="preserve">, and housing loans. </w:t>
      </w:r>
    </w:p>
    <w:p w:rsidR="007253CE" w:rsidRDefault="007253CE">
      <w:pPr>
        <w:pStyle w:val="Header"/>
        <w:tabs>
          <w:tab w:val="left" w:pos="6480"/>
        </w:tabs>
        <w:jc w:val="both"/>
        <w:rPr>
          <w:b/>
        </w:rPr>
      </w:pPr>
    </w:p>
    <w:p w:rsidR="008111E3" w:rsidRPr="007253CE" w:rsidRDefault="008111E3">
      <w:pPr>
        <w:pStyle w:val="Header"/>
        <w:tabs>
          <w:tab w:val="left" w:pos="6480"/>
        </w:tabs>
        <w:jc w:val="both"/>
        <w:rPr>
          <w:bCs/>
        </w:rPr>
      </w:pPr>
      <w:r w:rsidRPr="007253CE">
        <w:rPr>
          <w:b/>
          <w:bCs/>
        </w:rPr>
        <w:t>POSITION SUMMARY</w:t>
      </w:r>
      <w:r w:rsidRPr="007253CE">
        <w:rPr>
          <w:bCs/>
        </w:rPr>
        <w:t xml:space="preserve">:  </w:t>
      </w:r>
      <w:r w:rsidR="007253CE">
        <w:t xml:space="preserve">A </w:t>
      </w:r>
      <w:r w:rsidR="007253CE" w:rsidRPr="007253CE">
        <w:t xml:space="preserve">Member Services Representative (MSR) is a key position at the credit union.  He or she is often the first point of contact for people coming to the credit </w:t>
      </w:r>
      <w:r w:rsidR="007253CE">
        <w:t xml:space="preserve">union to learn about what we do, </w:t>
      </w:r>
      <w:r w:rsidR="007253CE" w:rsidRPr="007253CE">
        <w:t>to open an account</w:t>
      </w:r>
      <w:r w:rsidR="007253CE">
        <w:t xml:space="preserve">, or with </w:t>
      </w:r>
      <w:r w:rsidR="007253CE" w:rsidRPr="007253CE">
        <w:t>questions or concerns</w:t>
      </w:r>
      <w:r w:rsidR="007253CE">
        <w:t xml:space="preserve"> regarding their existing</w:t>
      </w:r>
      <w:r w:rsidR="00647781">
        <w:t xml:space="preserve"> account</w:t>
      </w:r>
      <w:r w:rsidR="007253CE" w:rsidRPr="007253CE">
        <w:t xml:space="preserve">.  </w:t>
      </w:r>
      <w:r w:rsidR="007253CE">
        <w:t>All</w:t>
      </w:r>
      <w:r w:rsidR="007253CE" w:rsidRPr="007253CE">
        <w:t xml:space="preserve"> MSR</w:t>
      </w:r>
      <w:r w:rsidR="007253CE">
        <w:t>s</w:t>
      </w:r>
      <w:r w:rsidR="007253CE" w:rsidRPr="007253CE">
        <w:t xml:space="preserve"> </w:t>
      </w:r>
      <w:r w:rsidR="007253CE">
        <w:t xml:space="preserve">also act as </w:t>
      </w:r>
      <w:r w:rsidR="007253CE" w:rsidRPr="007253CE">
        <w:t>Teller</w:t>
      </w:r>
      <w:r w:rsidR="007253CE">
        <w:t>s, responsible for executing day to day monetary transactions</w:t>
      </w:r>
      <w:r w:rsidR="007253CE" w:rsidRPr="007253CE">
        <w:t xml:space="preserve">.  The best person for this position will </w:t>
      </w:r>
      <w:r w:rsidR="007253CE">
        <w:t>be a</w:t>
      </w:r>
      <w:r w:rsidR="007253CE" w:rsidRPr="007253CE">
        <w:t xml:space="preserve"> pro-active, </w:t>
      </w:r>
      <w:r w:rsidR="007253CE">
        <w:t xml:space="preserve">diligent, </w:t>
      </w:r>
      <w:r w:rsidR="007253CE" w:rsidRPr="007253CE">
        <w:t>reliable, and friendly team member willing to support the organization as outlined below and in ways that will evolve over time.</w:t>
      </w:r>
    </w:p>
    <w:p w:rsidR="008111E3" w:rsidRDefault="008111E3">
      <w:pPr>
        <w:pStyle w:val="Header"/>
        <w:tabs>
          <w:tab w:val="left" w:pos="6480"/>
        </w:tabs>
        <w:rPr>
          <w:b/>
        </w:rPr>
      </w:pPr>
    </w:p>
    <w:p w:rsidR="008111E3" w:rsidRDefault="00647781">
      <w:pPr>
        <w:tabs>
          <w:tab w:val="left" w:pos="6480"/>
        </w:tabs>
        <w:rPr>
          <w:rFonts w:cs="Arial"/>
        </w:rPr>
      </w:pPr>
      <w:r>
        <w:rPr>
          <w:b/>
        </w:rPr>
        <w:t>ESSENTIAL JOB FUNCTIONS</w:t>
      </w:r>
    </w:p>
    <w:p w:rsidR="007253CE" w:rsidRPr="00647781" w:rsidRDefault="007253CE" w:rsidP="00647781">
      <w:pPr>
        <w:numPr>
          <w:ilvl w:val="0"/>
          <w:numId w:val="3"/>
        </w:numPr>
        <w:tabs>
          <w:tab w:val="left" w:pos="6480"/>
        </w:tabs>
        <w:rPr>
          <w:bCs/>
        </w:rPr>
      </w:pPr>
      <w:r w:rsidRPr="00647781">
        <w:rPr>
          <w:bCs/>
        </w:rPr>
        <w:t>Promptly respond to all member inquiries and requests</w:t>
      </w:r>
    </w:p>
    <w:p w:rsidR="007253CE" w:rsidRPr="00647781" w:rsidRDefault="007253CE" w:rsidP="00647781">
      <w:pPr>
        <w:numPr>
          <w:ilvl w:val="0"/>
          <w:numId w:val="3"/>
        </w:numPr>
        <w:tabs>
          <w:tab w:val="left" w:pos="6480"/>
        </w:tabs>
        <w:rPr>
          <w:bCs/>
        </w:rPr>
      </w:pPr>
      <w:r w:rsidRPr="00647781">
        <w:rPr>
          <w:bCs/>
        </w:rPr>
        <w:t xml:space="preserve">Post and reconcile daily credit union electronic files as needed </w:t>
      </w:r>
    </w:p>
    <w:p w:rsidR="007253CE" w:rsidRPr="00647781" w:rsidRDefault="007253CE" w:rsidP="00647781">
      <w:pPr>
        <w:numPr>
          <w:ilvl w:val="0"/>
          <w:numId w:val="3"/>
        </w:numPr>
        <w:tabs>
          <w:tab w:val="left" w:pos="6480"/>
        </w:tabs>
        <w:rPr>
          <w:bCs/>
        </w:rPr>
      </w:pPr>
      <w:r w:rsidRPr="00647781">
        <w:rPr>
          <w:bCs/>
        </w:rPr>
        <w:t>Execute member transactions accurately, with daily reconciliation of cash and checks</w:t>
      </w:r>
    </w:p>
    <w:p w:rsidR="007253CE" w:rsidRPr="00647781" w:rsidRDefault="007253CE" w:rsidP="00647781">
      <w:pPr>
        <w:numPr>
          <w:ilvl w:val="0"/>
          <w:numId w:val="3"/>
        </w:numPr>
        <w:tabs>
          <w:tab w:val="left" w:pos="6480"/>
        </w:tabs>
        <w:rPr>
          <w:bCs/>
        </w:rPr>
      </w:pPr>
      <w:r w:rsidRPr="00647781">
        <w:rPr>
          <w:bCs/>
        </w:rPr>
        <w:t>Compliance with federal regulations regarding CTRs, SARs, and OFAC</w:t>
      </w:r>
    </w:p>
    <w:p w:rsidR="007253CE" w:rsidRPr="00647781" w:rsidRDefault="007253CE" w:rsidP="00647781">
      <w:pPr>
        <w:numPr>
          <w:ilvl w:val="0"/>
          <w:numId w:val="3"/>
        </w:numPr>
        <w:tabs>
          <w:tab w:val="left" w:pos="6480"/>
        </w:tabs>
        <w:rPr>
          <w:bCs/>
        </w:rPr>
      </w:pPr>
      <w:r w:rsidRPr="00647781">
        <w:rPr>
          <w:bCs/>
        </w:rPr>
        <w:t>Exercise strict adherence to security, operating, and compliance policies</w:t>
      </w:r>
    </w:p>
    <w:p w:rsidR="007253CE" w:rsidRPr="00647781" w:rsidRDefault="007253CE" w:rsidP="00647781">
      <w:pPr>
        <w:numPr>
          <w:ilvl w:val="0"/>
          <w:numId w:val="3"/>
        </w:numPr>
        <w:tabs>
          <w:tab w:val="left" w:pos="6480"/>
        </w:tabs>
        <w:rPr>
          <w:bCs/>
        </w:rPr>
      </w:pPr>
      <w:r w:rsidRPr="00647781">
        <w:rPr>
          <w:bCs/>
        </w:rPr>
        <w:t>Complete projects assigned by branch and organizational managers in a timely fashion</w:t>
      </w:r>
    </w:p>
    <w:p w:rsidR="007253CE" w:rsidRPr="00647781" w:rsidRDefault="007253CE" w:rsidP="00647781">
      <w:pPr>
        <w:numPr>
          <w:ilvl w:val="0"/>
          <w:numId w:val="3"/>
        </w:numPr>
        <w:tabs>
          <w:tab w:val="left" w:pos="6480"/>
        </w:tabs>
        <w:rPr>
          <w:bCs/>
        </w:rPr>
      </w:pPr>
      <w:r w:rsidRPr="00647781">
        <w:rPr>
          <w:bCs/>
        </w:rPr>
        <w:t>Promote the credit union’s diverse programs within the membership</w:t>
      </w:r>
    </w:p>
    <w:p w:rsidR="008111E3" w:rsidRPr="00647781" w:rsidRDefault="008111E3" w:rsidP="00647781">
      <w:pPr>
        <w:numPr>
          <w:ilvl w:val="0"/>
          <w:numId w:val="3"/>
        </w:numPr>
        <w:tabs>
          <w:tab w:val="left" w:pos="6480"/>
        </w:tabs>
        <w:rPr>
          <w:bCs/>
        </w:rPr>
      </w:pPr>
      <w:r w:rsidRPr="00647781">
        <w:rPr>
          <w:bCs/>
        </w:rPr>
        <w:t>Performs other duties as assigned.</w:t>
      </w:r>
    </w:p>
    <w:p w:rsidR="008111E3" w:rsidRDefault="008111E3">
      <w:pPr>
        <w:tabs>
          <w:tab w:val="left" w:pos="6480"/>
        </w:tabs>
        <w:rPr>
          <w:rFonts w:cs="Arial"/>
        </w:rPr>
      </w:pPr>
    </w:p>
    <w:p w:rsidR="008111E3" w:rsidRDefault="008111E3">
      <w:pPr>
        <w:tabs>
          <w:tab w:val="left" w:pos="6480"/>
        </w:tabs>
        <w:rPr>
          <w:b/>
        </w:rPr>
      </w:pPr>
      <w:r>
        <w:rPr>
          <w:b/>
        </w:rPr>
        <w:t xml:space="preserve">EXPERIENCE </w:t>
      </w:r>
      <w:r w:rsidR="00647781">
        <w:rPr>
          <w:b/>
        </w:rPr>
        <w:t xml:space="preserve">and EDUCATIONAL </w:t>
      </w:r>
      <w:r>
        <w:rPr>
          <w:b/>
        </w:rPr>
        <w:t>REQUIREMENTS:</w:t>
      </w:r>
    </w:p>
    <w:p w:rsidR="008111E3" w:rsidRDefault="00843B27">
      <w:pPr>
        <w:tabs>
          <w:tab w:val="left" w:pos="6480"/>
        </w:tabs>
        <w:rPr>
          <w:bCs/>
        </w:rPr>
      </w:pPr>
      <w:r>
        <w:rPr>
          <w:bCs/>
        </w:rPr>
        <w:t xml:space="preserve">Two </w:t>
      </w:r>
      <w:r w:rsidR="008111E3">
        <w:rPr>
          <w:bCs/>
        </w:rPr>
        <w:t xml:space="preserve">years of </w:t>
      </w:r>
      <w:r w:rsidR="007253CE">
        <w:rPr>
          <w:bCs/>
        </w:rPr>
        <w:t>cash-handling experience</w:t>
      </w:r>
      <w:r w:rsidR="008111E3">
        <w:rPr>
          <w:bCs/>
        </w:rPr>
        <w:t xml:space="preserve"> </w:t>
      </w:r>
    </w:p>
    <w:p w:rsidR="008111E3" w:rsidRDefault="007253CE">
      <w:pPr>
        <w:tabs>
          <w:tab w:val="left" w:pos="6480"/>
        </w:tabs>
        <w:rPr>
          <w:bCs/>
        </w:rPr>
      </w:pPr>
      <w:r>
        <w:rPr>
          <w:bCs/>
        </w:rPr>
        <w:t>High School degree or higher</w:t>
      </w:r>
    </w:p>
    <w:p w:rsidR="008111E3" w:rsidRDefault="008111E3">
      <w:pPr>
        <w:tabs>
          <w:tab w:val="left" w:pos="6480"/>
        </w:tabs>
        <w:rPr>
          <w:bCs/>
        </w:rPr>
      </w:pPr>
    </w:p>
    <w:p w:rsidR="008111E3" w:rsidRDefault="008111E3">
      <w:pPr>
        <w:tabs>
          <w:tab w:val="left" w:pos="6480"/>
        </w:tabs>
        <w:rPr>
          <w:bCs/>
        </w:rPr>
      </w:pPr>
      <w:r>
        <w:rPr>
          <w:b/>
        </w:rPr>
        <w:t>SKILL REQUIREMENTS:</w:t>
      </w:r>
    </w:p>
    <w:p w:rsidR="00647781" w:rsidRDefault="00647781">
      <w:pPr>
        <w:numPr>
          <w:ilvl w:val="0"/>
          <w:numId w:val="3"/>
        </w:numPr>
        <w:tabs>
          <w:tab w:val="left" w:pos="6480"/>
        </w:tabs>
        <w:rPr>
          <w:bCs/>
        </w:rPr>
      </w:pPr>
      <w:r>
        <w:rPr>
          <w:bCs/>
        </w:rPr>
        <w:t>Language:  fluency in at least English and Spanish</w:t>
      </w:r>
    </w:p>
    <w:p w:rsidR="00647781" w:rsidRDefault="00647781">
      <w:pPr>
        <w:numPr>
          <w:ilvl w:val="0"/>
          <w:numId w:val="3"/>
        </w:numPr>
        <w:tabs>
          <w:tab w:val="left" w:pos="6480"/>
        </w:tabs>
        <w:rPr>
          <w:bCs/>
        </w:rPr>
      </w:pPr>
      <w:r>
        <w:rPr>
          <w:bCs/>
        </w:rPr>
        <w:t>Accuracy and attention to detail</w:t>
      </w:r>
    </w:p>
    <w:p w:rsidR="008111E3" w:rsidRDefault="008111E3">
      <w:pPr>
        <w:numPr>
          <w:ilvl w:val="0"/>
          <w:numId w:val="3"/>
        </w:numPr>
        <w:tabs>
          <w:tab w:val="left" w:pos="6480"/>
        </w:tabs>
        <w:rPr>
          <w:bCs/>
        </w:rPr>
      </w:pPr>
      <w:r>
        <w:rPr>
          <w:bCs/>
        </w:rPr>
        <w:t>Solving pro</w:t>
      </w:r>
      <w:r w:rsidR="00647781">
        <w:rPr>
          <w:bCs/>
        </w:rPr>
        <w:t>blems and determining solutions</w:t>
      </w:r>
    </w:p>
    <w:p w:rsidR="008111E3" w:rsidRDefault="008111E3">
      <w:pPr>
        <w:numPr>
          <w:ilvl w:val="0"/>
          <w:numId w:val="3"/>
        </w:numPr>
        <w:tabs>
          <w:tab w:val="left" w:pos="6480"/>
        </w:tabs>
        <w:rPr>
          <w:bCs/>
        </w:rPr>
      </w:pPr>
      <w:r>
        <w:rPr>
          <w:bCs/>
        </w:rPr>
        <w:t>PC skills; Microsoft Office applica</w:t>
      </w:r>
      <w:r w:rsidR="007253CE">
        <w:rPr>
          <w:bCs/>
        </w:rPr>
        <w:t>tions (Word, Excel</w:t>
      </w:r>
      <w:r>
        <w:rPr>
          <w:bCs/>
        </w:rPr>
        <w:t>); an</w:t>
      </w:r>
      <w:r w:rsidR="00647781">
        <w:rPr>
          <w:bCs/>
        </w:rPr>
        <w:t>d other applicable applications</w:t>
      </w:r>
    </w:p>
    <w:p w:rsidR="008111E3" w:rsidRDefault="008111E3">
      <w:pPr>
        <w:numPr>
          <w:ilvl w:val="0"/>
          <w:numId w:val="3"/>
        </w:numPr>
        <w:tabs>
          <w:tab w:val="left" w:pos="6480"/>
        </w:tabs>
        <w:rPr>
          <w:bCs/>
        </w:rPr>
      </w:pPr>
      <w:r>
        <w:rPr>
          <w:bCs/>
        </w:rPr>
        <w:t>Communicating with co-workers t</w:t>
      </w:r>
      <w:r w:rsidR="00647781">
        <w:rPr>
          <w:bCs/>
        </w:rPr>
        <w:t>o provide and receive direction</w:t>
      </w:r>
    </w:p>
    <w:p w:rsidR="008111E3" w:rsidRDefault="008111E3">
      <w:pPr>
        <w:pStyle w:val="Header"/>
        <w:tabs>
          <w:tab w:val="clear" w:pos="4320"/>
          <w:tab w:val="clear" w:pos="8640"/>
          <w:tab w:val="left" w:pos="6480"/>
        </w:tabs>
        <w:rPr>
          <w:bCs/>
        </w:rPr>
      </w:pPr>
    </w:p>
    <w:p w:rsidR="008111E3" w:rsidRDefault="008111E3">
      <w:pPr>
        <w:tabs>
          <w:tab w:val="left" w:pos="6480"/>
        </w:tabs>
        <w:rPr>
          <w:b/>
        </w:rPr>
      </w:pPr>
      <w:r>
        <w:rPr>
          <w:b/>
        </w:rPr>
        <w:t>WORK ENVIRONMENT:</w:t>
      </w:r>
    </w:p>
    <w:p w:rsidR="008111E3" w:rsidRDefault="008111E3">
      <w:pPr>
        <w:tabs>
          <w:tab w:val="left" w:pos="6480"/>
        </w:tabs>
        <w:rPr>
          <w:rFonts w:cs="Arial"/>
          <w:bCs/>
        </w:rPr>
      </w:pPr>
      <w:r>
        <w:rPr>
          <w:rFonts w:cs="Arial"/>
          <w:bCs/>
        </w:rPr>
        <w:t xml:space="preserve">Professional office </w:t>
      </w:r>
      <w:r w:rsidR="007253CE">
        <w:rPr>
          <w:rFonts w:cs="Arial"/>
          <w:bCs/>
        </w:rPr>
        <w:t>environment</w:t>
      </w:r>
    </w:p>
    <w:p w:rsidR="008111E3" w:rsidRDefault="008111E3">
      <w:pPr>
        <w:tabs>
          <w:tab w:val="left" w:pos="6480"/>
        </w:tabs>
        <w:rPr>
          <w:rFonts w:cs="Arial"/>
          <w:b/>
        </w:rPr>
      </w:pPr>
    </w:p>
    <w:p w:rsidR="008111E3" w:rsidRDefault="008111E3">
      <w:pPr>
        <w:tabs>
          <w:tab w:val="left" w:pos="6480"/>
        </w:tabs>
        <w:rPr>
          <w:rFonts w:cs="Arial"/>
          <w:b/>
        </w:rPr>
      </w:pPr>
      <w:r>
        <w:rPr>
          <w:rFonts w:cs="Arial"/>
          <w:b/>
        </w:rPr>
        <w:t>PHYSICAL REQUIREMENTS:</w:t>
      </w:r>
    </w:p>
    <w:p w:rsidR="008111E3" w:rsidRDefault="008111E3" w:rsidP="00647781">
      <w:pPr>
        <w:tabs>
          <w:tab w:val="left" w:pos="6480"/>
        </w:tabs>
        <w:rPr>
          <w:rFonts w:cs="Arial"/>
        </w:rPr>
      </w:pPr>
      <w:r>
        <w:rPr>
          <w:rFonts w:cs="Arial"/>
        </w:rPr>
        <w:t>Positions in this class typically require: standing, walking, typing, grasping, talking, hearing</w:t>
      </w:r>
      <w:r w:rsidR="007253CE">
        <w:rPr>
          <w:rFonts w:cs="Arial"/>
        </w:rPr>
        <w:t>, seeing and repetitive motions</w:t>
      </w:r>
      <w:r w:rsidR="00647781">
        <w:rPr>
          <w:rFonts w:cs="Arial"/>
        </w:rPr>
        <w:t xml:space="preserve">. </w:t>
      </w:r>
      <w:r w:rsidR="00081691">
        <w:rPr>
          <w:rFonts w:cs="Arial"/>
        </w:rPr>
        <w:t xml:space="preserve">Low-intensity </w:t>
      </w:r>
      <w:r w:rsidR="007253CE">
        <w:rPr>
          <w:rFonts w:cs="Arial"/>
        </w:rPr>
        <w:t>w</w:t>
      </w:r>
      <w:r w:rsidR="00081691">
        <w:rPr>
          <w:rFonts w:cs="Arial"/>
        </w:rPr>
        <w:t xml:space="preserve">ork: </w:t>
      </w:r>
      <w:r w:rsidR="007253CE">
        <w:rPr>
          <w:rFonts w:cs="Arial"/>
        </w:rPr>
        <w:t>e</w:t>
      </w:r>
      <w:r>
        <w:rPr>
          <w:rFonts w:cs="Arial"/>
        </w:rPr>
        <w:t xml:space="preserve">xerting </w:t>
      </w:r>
      <w:r w:rsidR="00081691">
        <w:rPr>
          <w:rFonts w:cs="Arial"/>
        </w:rPr>
        <w:t xml:space="preserve">no more than </w:t>
      </w:r>
      <w:r>
        <w:rPr>
          <w:rFonts w:cs="Arial"/>
        </w:rPr>
        <w:t xml:space="preserve">20 pounds of force </w:t>
      </w:r>
      <w:r w:rsidR="00081691">
        <w:rPr>
          <w:rFonts w:cs="Arial"/>
        </w:rPr>
        <w:t xml:space="preserve">occasionally </w:t>
      </w:r>
      <w:r w:rsidR="007253CE">
        <w:rPr>
          <w:rFonts w:cs="Arial"/>
        </w:rPr>
        <w:t>to move objects</w:t>
      </w:r>
    </w:p>
    <w:p w:rsidR="008111E3" w:rsidRDefault="008111E3">
      <w:pPr>
        <w:rPr>
          <w:rFonts w:cs="Arial"/>
          <w:b/>
        </w:rPr>
      </w:pPr>
    </w:p>
    <w:p w:rsidR="00647781" w:rsidRDefault="00647781">
      <w:pPr>
        <w:rPr>
          <w:rFonts w:cs="Arial"/>
        </w:rPr>
      </w:pPr>
      <w:r>
        <w:rPr>
          <w:rFonts w:cs="Arial"/>
          <w:b/>
        </w:rPr>
        <w:t>SALARY AND BENEFITS:</w:t>
      </w:r>
    </w:p>
    <w:p w:rsidR="00647781" w:rsidRPr="00647781" w:rsidRDefault="00647781">
      <w:pPr>
        <w:rPr>
          <w:rFonts w:cs="Arial"/>
        </w:rPr>
      </w:pPr>
      <w:r>
        <w:rPr>
          <w:rFonts w:cs="Arial"/>
        </w:rPr>
        <w:t>The credit union offers paid vacation and sick days, a 401K plan</w:t>
      </w:r>
      <w:r w:rsidR="00124156">
        <w:rPr>
          <w:rFonts w:cs="Arial"/>
        </w:rPr>
        <w:t xml:space="preserve"> including employer match</w:t>
      </w:r>
      <w:r>
        <w:rPr>
          <w:rFonts w:cs="Arial"/>
        </w:rPr>
        <w:t xml:space="preserve">, and subsidized health care benefits.  Salary </w:t>
      </w:r>
      <w:r w:rsidR="00BC6200">
        <w:rPr>
          <w:rFonts w:cs="Arial"/>
        </w:rPr>
        <w:t>is</w:t>
      </w:r>
      <w:r>
        <w:rPr>
          <w:rFonts w:cs="Arial"/>
        </w:rPr>
        <w:t xml:space="preserve"> $</w:t>
      </w:r>
      <w:r w:rsidR="00843B27">
        <w:rPr>
          <w:rFonts w:cs="Arial"/>
        </w:rPr>
        <w:t>1</w:t>
      </w:r>
      <w:r w:rsidR="00D14578">
        <w:rPr>
          <w:rFonts w:cs="Arial"/>
        </w:rPr>
        <w:t>2</w:t>
      </w:r>
      <w:r w:rsidR="00BC6200">
        <w:rPr>
          <w:rFonts w:cs="Arial"/>
        </w:rPr>
        <w:t xml:space="preserve"> per hour. </w:t>
      </w:r>
      <w:r w:rsidR="005A5025">
        <w:rPr>
          <w:rFonts w:cs="Arial"/>
        </w:rPr>
        <w:t xml:space="preserve"> </w:t>
      </w:r>
    </w:p>
    <w:p w:rsidR="00647781" w:rsidRDefault="00647781">
      <w:pPr>
        <w:rPr>
          <w:rFonts w:cs="Arial"/>
          <w:b/>
        </w:rPr>
      </w:pPr>
    </w:p>
    <w:p w:rsidR="00081691" w:rsidRDefault="00081691">
      <w:pPr>
        <w:rPr>
          <w:rFonts w:cs="Arial"/>
        </w:rPr>
      </w:pPr>
      <w:r>
        <w:rPr>
          <w:rFonts w:cs="Arial"/>
          <w:b/>
        </w:rPr>
        <w:t>TO APPLY:</w:t>
      </w:r>
    </w:p>
    <w:p w:rsidR="00081691" w:rsidRPr="00081691" w:rsidRDefault="00081691" w:rsidP="00081691">
      <w:pPr>
        <w:tabs>
          <w:tab w:val="left" w:pos="6480"/>
        </w:tabs>
        <w:rPr>
          <w:rFonts w:cs="Arial"/>
          <w:bCs/>
        </w:rPr>
      </w:pPr>
      <w:r w:rsidRPr="00081691">
        <w:rPr>
          <w:rFonts w:cs="Arial"/>
          <w:bCs/>
        </w:rPr>
        <w:t>Please submit resume and cover letter to:</w:t>
      </w:r>
    </w:p>
    <w:p w:rsidR="00081691" w:rsidRPr="00081691" w:rsidRDefault="00081691" w:rsidP="00081691">
      <w:pPr>
        <w:tabs>
          <w:tab w:val="left" w:pos="6480"/>
        </w:tabs>
        <w:rPr>
          <w:rFonts w:cs="Arial"/>
          <w:bCs/>
        </w:rPr>
      </w:pPr>
      <w:r>
        <w:rPr>
          <w:rFonts w:cs="Arial"/>
          <w:bCs/>
        </w:rPr>
        <w:t>Rebecca Pear, Director of Member Services</w:t>
      </w:r>
    </w:p>
    <w:p w:rsidR="00081691" w:rsidRPr="00081691" w:rsidRDefault="00081691" w:rsidP="00081691">
      <w:pPr>
        <w:tabs>
          <w:tab w:val="left" w:pos="6480"/>
        </w:tabs>
        <w:rPr>
          <w:rFonts w:cs="Arial"/>
          <w:bCs/>
        </w:rPr>
      </w:pPr>
      <w:proofErr w:type="gramStart"/>
      <w:r w:rsidRPr="00081691">
        <w:rPr>
          <w:rFonts w:cs="Arial"/>
          <w:bCs/>
        </w:rPr>
        <w:t>e-mail</w:t>
      </w:r>
      <w:proofErr w:type="gramEnd"/>
      <w:r w:rsidRPr="00081691">
        <w:rPr>
          <w:rFonts w:cs="Arial"/>
          <w:bCs/>
        </w:rPr>
        <w:t xml:space="preserve">: </w:t>
      </w:r>
      <w:r>
        <w:rPr>
          <w:rFonts w:cs="Arial"/>
          <w:bCs/>
        </w:rPr>
        <w:t>rebecca</w:t>
      </w:r>
      <w:r w:rsidRPr="00081691">
        <w:rPr>
          <w:rFonts w:cs="Arial"/>
          <w:bCs/>
        </w:rPr>
        <w:t>@brooklyn.coop</w:t>
      </w:r>
    </w:p>
    <w:p w:rsidR="005241A3" w:rsidRDefault="005241A3">
      <w:pPr>
        <w:pStyle w:val="Header"/>
        <w:tabs>
          <w:tab w:val="clear" w:pos="4320"/>
          <w:tab w:val="clear" w:pos="8640"/>
          <w:tab w:val="left" w:pos="6480"/>
        </w:tabs>
        <w:rPr>
          <w:rFonts w:cs="Arial"/>
          <w:bCs/>
          <w:i/>
          <w:sz w:val="18"/>
        </w:rPr>
      </w:pPr>
    </w:p>
    <w:p w:rsidR="005241A3" w:rsidRDefault="005241A3">
      <w:pPr>
        <w:pStyle w:val="Header"/>
        <w:tabs>
          <w:tab w:val="clear" w:pos="4320"/>
          <w:tab w:val="clear" w:pos="8640"/>
          <w:tab w:val="left" w:pos="6480"/>
        </w:tabs>
        <w:rPr>
          <w:rFonts w:cs="Arial"/>
          <w:bCs/>
          <w:i/>
          <w:sz w:val="18"/>
        </w:rPr>
      </w:pPr>
    </w:p>
    <w:p w:rsidR="008111E3" w:rsidRPr="00843B27" w:rsidRDefault="008111E3">
      <w:pPr>
        <w:pStyle w:val="Header"/>
        <w:tabs>
          <w:tab w:val="clear" w:pos="4320"/>
          <w:tab w:val="clear" w:pos="8640"/>
          <w:tab w:val="left" w:pos="6480"/>
        </w:tabs>
        <w:rPr>
          <w:rFonts w:cs="Arial"/>
          <w:bCs/>
          <w:i/>
          <w:sz w:val="18"/>
        </w:rPr>
      </w:pPr>
      <w:r w:rsidRPr="00843B27">
        <w:rPr>
          <w:rFonts w:cs="Arial"/>
          <w:bCs/>
          <w:i/>
          <w:sz w:val="18"/>
        </w:rPr>
        <w:t xml:space="preserve">Date: </w:t>
      </w:r>
      <w:r w:rsidR="00E66FCE">
        <w:rPr>
          <w:rFonts w:cs="Arial"/>
          <w:bCs/>
          <w:i/>
          <w:sz w:val="18"/>
        </w:rPr>
        <w:t>1</w:t>
      </w:r>
      <w:bookmarkStart w:id="0" w:name="_GoBack"/>
      <w:bookmarkEnd w:id="0"/>
      <w:r w:rsidR="00E66FCE">
        <w:rPr>
          <w:rFonts w:cs="Arial"/>
          <w:bCs/>
          <w:i/>
          <w:sz w:val="18"/>
        </w:rPr>
        <w:t>/2017</w:t>
      </w:r>
    </w:p>
    <w:sectPr w:rsidR="008111E3" w:rsidRPr="00843B27" w:rsidSect="00AB62A2">
      <w:footerReference w:type="default" r:id="rId13"/>
      <w:pgSz w:w="12240" w:h="15840"/>
      <w:pgMar w:top="1395"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E8F" w:rsidRDefault="00086E8F">
      <w:r>
        <w:separator/>
      </w:r>
    </w:p>
  </w:endnote>
  <w:endnote w:type="continuationSeparator" w:id="0">
    <w:p w:rsidR="00086E8F" w:rsidRDefault="0008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1E3" w:rsidRDefault="008111E3">
    <w:pPr>
      <w:pStyle w:val="Footer"/>
      <w:tabs>
        <w:tab w:val="clear" w:pos="4320"/>
        <w:tab w:val="clear" w:pos="8640"/>
        <w:tab w:val="left" w:pos="3600"/>
        <w:tab w:val="right" w:pos="7920"/>
      </w:tabs>
      <w:rPr>
        <w:sz w:val="16"/>
      </w:rPr>
    </w:pPr>
  </w:p>
  <w:p w:rsidR="008111E3" w:rsidRDefault="007B21B0">
    <w:pPr>
      <w:pStyle w:val="Footer"/>
      <w:tabs>
        <w:tab w:val="clear" w:pos="4320"/>
        <w:tab w:val="clear" w:pos="8640"/>
        <w:tab w:val="left" w:pos="3600"/>
        <w:tab w:val="right" w:pos="7920"/>
      </w:tabs>
      <w:jc w:val="both"/>
    </w:pPr>
    <w:r>
      <w:rPr>
        <w:noProof/>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-29210</wp:posOffset>
              </wp:positionV>
              <wp:extent cx="6858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3pt" to="541.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" strokeweight="1pt"/>
          </w:pict>
        </mc:Fallback>
      </mc:AlternateContent>
    </w:r>
    <w:r w:rsidR="008111E3">
      <w:rPr>
        <w:sz w:val="16"/>
      </w:rPr>
      <w:t>The statements herein are intended to describe the general nature and level of work being performed by employees assigned to this classification.  They are not intended to be construed as an exhaustive list of all responsibilities, duties, and skills required of personnel so classified.  Furthermore, education and experience may serve as a guide when developing positions and classifying and promoting individuals, however these actions will be determined based on applying the distinguishing characteristics and specific duties of the class.</w:t>
    </w:r>
    <w:r w:rsidR="008111E3">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E8F" w:rsidRDefault="00086E8F">
      <w:r>
        <w:separator/>
      </w:r>
    </w:p>
  </w:footnote>
  <w:footnote w:type="continuationSeparator" w:id="0">
    <w:p w:rsidR="00086E8F" w:rsidRDefault="00086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7FD4"/>
    <w:multiLevelType w:val="hybridMultilevel"/>
    <w:tmpl w:val="6D3A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910011"/>
    <w:multiLevelType w:val="hybridMultilevel"/>
    <w:tmpl w:val="59383D2C"/>
    <w:lvl w:ilvl="0" w:tplc="DD22F4D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9A23DF"/>
    <w:multiLevelType w:val="hybridMultilevel"/>
    <w:tmpl w:val="9856A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91D189B"/>
    <w:multiLevelType w:val="hybridMultilevel"/>
    <w:tmpl w:val="46463C32"/>
    <w:lvl w:ilvl="0" w:tplc="BE08CE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B5"/>
    <w:rsid w:val="00081691"/>
    <w:rsid w:val="00086E8F"/>
    <w:rsid w:val="001071CB"/>
    <w:rsid w:val="00124156"/>
    <w:rsid w:val="001C4C7F"/>
    <w:rsid w:val="005241A3"/>
    <w:rsid w:val="005A5025"/>
    <w:rsid w:val="00647781"/>
    <w:rsid w:val="007253CE"/>
    <w:rsid w:val="007275A7"/>
    <w:rsid w:val="007B21B0"/>
    <w:rsid w:val="008111E3"/>
    <w:rsid w:val="00843B27"/>
    <w:rsid w:val="009B316F"/>
    <w:rsid w:val="00AB62A2"/>
    <w:rsid w:val="00BC6200"/>
    <w:rsid w:val="00D14578"/>
    <w:rsid w:val="00D33DB5"/>
    <w:rsid w:val="00E208FA"/>
    <w:rsid w:val="00E6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7253CE"/>
    <w:pPr>
      <w:keepNext/>
      <w:overflowPunct/>
      <w:autoSpaceDE/>
      <w:autoSpaceDN/>
      <w:adjustRightInd/>
      <w:textAlignment w:val="auto"/>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ing1Char">
    <w:name w:val="Heading 1 Char"/>
    <w:basedOn w:val="DefaultParagraphFont"/>
    <w:link w:val="Heading1"/>
    <w:rsid w:val="007253CE"/>
    <w:rPr>
      <w:b/>
      <w:u w:val="single"/>
    </w:rPr>
  </w:style>
  <w:style w:type="character" w:styleId="Strong">
    <w:name w:val="Strong"/>
    <w:qFormat/>
    <w:rsid w:val="007253CE"/>
    <w:rPr>
      <w:b/>
      <w:bCs/>
    </w:rPr>
  </w:style>
  <w:style w:type="paragraph" w:styleId="BalloonText">
    <w:name w:val="Balloon Text"/>
    <w:basedOn w:val="Normal"/>
    <w:link w:val="BalloonTextChar"/>
    <w:uiPriority w:val="99"/>
    <w:semiHidden/>
    <w:unhideWhenUsed/>
    <w:rsid w:val="00124156"/>
    <w:rPr>
      <w:rFonts w:ascii="Tahoma" w:hAnsi="Tahoma" w:cs="Tahoma"/>
      <w:sz w:val="16"/>
      <w:szCs w:val="16"/>
    </w:rPr>
  </w:style>
  <w:style w:type="character" w:customStyle="1" w:styleId="BalloonTextChar">
    <w:name w:val="Balloon Text Char"/>
    <w:basedOn w:val="DefaultParagraphFont"/>
    <w:link w:val="BalloonText"/>
    <w:uiPriority w:val="99"/>
    <w:semiHidden/>
    <w:rsid w:val="0012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7253CE"/>
    <w:pPr>
      <w:keepNext/>
      <w:overflowPunct/>
      <w:autoSpaceDE/>
      <w:autoSpaceDN/>
      <w:adjustRightInd/>
      <w:textAlignment w:val="auto"/>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ing1Char">
    <w:name w:val="Heading 1 Char"/>
    <w:basedOn w:val="DefaultParagraphFont"/>
    <w:link w:val="Heading1"/>
    <w:rsid w:val="007253CE"/>
    <w:rPr>
      <w:b/>
      <w:u w:val="single"/>
    </w:rPr>
  </w:style>
  <w:style w:type="character" w:styleId="Strong">
    <w:name w:val="Strong"/>
    <w:qFormat/>
    <w:rsid w:val="007253CE"/>
    <w:rPr>
      <w:b/>
      <w:bCs/>
    </w:rPr>
  </w:style>
  <w:style w:type="paragraph" w:styleId="BalloonText">
    <w:name w:val="Balloon Text"/>
    <w:basedOn w:val="Normal"/>
    <w:link w:val="BalloonTextChar"/>
    <w:uiPriority w:val="99"/>
    <w:semiHidden/>
    <w:unhideWhenUsed/>
    <w:rsid w:val="00124156"/>
    <w:rPr>
      <w:rFonts w:ascii="Tahoma" w:hAnsi="Tahoma" w:cs="Tahoma"/>
      <w:sz w:val="16"/>
      <w:szCs w:val="16"/>
    </w:rPr>
  </w:style>
  <w:style w:type="character" w:customStyle="1" w:styleId="BalloonTextChar">
    <w:name w:val="Balloon Text Char"/>
    <w:basedOn w:val="DefaultParagraphFont"/>
    <w:link w:val="BalloonText"/>
    <w:uiPriority w:val="99"/>
    <w:semiHidden/>
    <w:rsid w:val="00124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POSITION%20TIT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4ABBEB19EEBE428340980D47D2DB03" ma:contentTypeVersion="3" ma:contentTypeDescription="Create a new document." ma:contentTypeScope="" ma:versionID="e296ff52b20aecdc2c5419e0b5c87c32">
  <xsd:schema xmlns:xsd="http://www.w3.org/2001/XMLSchema" xmlns:xs="http://www.w3.org/2001/XMLSchema" xmlns:p="http://schemas.microsoft.com/office/2006/metadata/properties" xmlns:ns2="6fa9ff63-13de-408e-a482-c403526d8aee" targetNamespace="http://schemas.microsoft.com/office/2006/metadata/properties" ma:root="true" ma:fieldsID="3f633c331cc37d47455caf1d164b6edc" ns2:_="">
    <xsd:import namespace="6fa9ff63-13de-408e-a482-c403526d8aee"/>
    <xsd:element name="properties">
      <xsd:complexType>
        <xsd:sequence>
          <xsd:element name="documentManagement">
            <xsd:complexType>
              <xsd:all>
                <xsd:element ref="ns2: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9ff63-13de-408e-a482-c403526d8aee" elementFormDefault="qualified">
    <xsd:import namespace="http://schemas.microsoft.com/office/2006/documentManagement/types"/>
    <xsd:import namespace="http://schemas.microsoft.com/office/infopath/2007/PartnerControls"/>
    <xsd:element name="Department" ma:index="8" nillable="true" ma:displayName="Department" ma:list="{661d4d71-a721-43b1-8817-31f26cdc4d55}" ma:internalName="Department" ma:showField="LinkTitleNoMenu">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6fa9ff63-13de-408e-a482-c403526d8aee">10</Department>
  </documentManagement>
</p:properties>
</file>

<file path=customXml/itemProps1.xml><?xml version="1.0" encoding="utf-8"?>
<ds:datastoreItem xmlns:ds="http://schemas.openxmlformats.org/officeDocument/2006/customXml" ds:itemID="{2FD161C7-31BD-4E07-9AFD-AD330B7C4A11}">
  <ds:schemaRefs>
    <ds:schemaRef ds:uri="http://schemas.microsoft.com/sharepoint/v3/contenttype/forms"/>
  </ds:schemaRefs>
</ds:datastoreItem>
</file>

<file path=customXml/itemProps2.xml><?xml version="1.0" encoding="utf-8"?>
<ds:datastoreItem xmlns:ds="http://schemas.openxmlformats.org/officeDocument/2006/customXml" ds:itemID="{DFB6C0B2-2EC3-4FFE-8EC6-36B7E02F0063}">
  <ds:schemaRefs>
    <ds:schemaRef ds:uri="http://schemas.microsoft.com/office/2006/metadata/longProperties"/>
  </ds:schemaRefs>
</ds:datastoreItem>
</file>

<file path=customXml/itemProps3.xml><?xml version="1.0" encoding="utf-8"?>
<ds:datastoreItem xmlns:ds="http://schemas.openxmlformats.org/officeDocument/2006/customXml" ds:itemID="{4A46FC3A-EBC5-4DE1-AEE7-A04FC5924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9ff63-13de-408e-a482-c403526d8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21901-2345-415D-9A78-ADECE123E3E9}">
  <ds:schemaRefs>
    <ds:schemaRef ds:uri="http://purl.org/dc/dcmitype/"/>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6fa9ff63-13de-408e-a482-c403526d8ae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POSITION TITLE.dot</Template>
  <TotalTime>8</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POSITION TITLE:	FLSA:</vt:lpstr>
    </vt:vector>
  </TitlesOfParts>
  <Company>THE VALSPAR CORPORATION</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	FLSA:</dc:title>
  <dc:creator>valspar</dc:creator>
  <cp:lastModifiedBy>Rebecca Pear</cp:lastModifiedBy>
  <cp:revision>5</cp:revision>
  <cp:lastPrinted>2015-02-06T16:18:00Z</cp:lastPrinted>
  <dcterms:created xsi:type="dcterms:W3CDTF">2015-07-30T23:51:00Z</dcterms:created>
  <dcterms:modified xsi:type="dcterms:W3CDTF">2017-01-25T19:05:00Z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